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F07" w:rsidRPr="00493CFB" w:rsidRDefault="00493CFB" w:rsidP="00493CFB">
      <w:pPr>
        <w:shd w:val="clear" w:color="auto" w:fill="FFFFFF"/>
        <w:spacing w:after="0" w:line="240" w:lineRule="auto"/>
        <w:ind w:right="-1" w:firstLine="39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3C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6</w:t>
      </w:r>
    </w:p>
    <w:p w:rsidR="00493CFB" w:rsidRPr="00F10F07" w:rsidRDefault="00493CFB" w:rsidP="00F10F07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0F07" w:rsidRPr="00F10F07" w:rsidRDefault="00F10F07" w:rsidP="00F10F07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0F07" w:rsidRPr="00F10F07" w:rsidRDefault="00F10F07" w:rsidP="00F10F07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УСТАВ</w:t>
      </w:r>
      <w:r w:rsidRPr="00F10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государственного предприятия «</w:t>
      </w:r>
      <w:proofErr w:type="spellStart"/>
      <w:r w:rsidRPr="00F10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Бишкекский</w:t>
      </w:r>
      <w:proofErr w:type="spellEnd"/>
      <w:r w:rsidRPr="00F10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опытно-экспериментальный завод горно-разведочной техники»</w:t>
      </w:r>
    </w:p>
    <w:p w:rsidR="00F10F07" w:rsidRPr="00F10F07" w:rsidRDefault="00F10F07" w:rsidP="00F10F07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Государственном комитете промышленности, энергетики</w:t>
      </w:r>
    </w:p>
    <w:p w:rsidR="00F10F07" w:rsidRPr="00F10F07" w:rsidRDefault="00F10F07" w:rsidP="00F10F07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недропользования Кыргызской Республики</w:t>
      </w:r>
    </w:p>
    <w:p w:rsidR="00F10F07" w:rsidRPr="00F10F07" w:rsidRDefault="00F10F07" w:rsidP="00F10F0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F10F07" w:rsidRPr="00F10F07" w:rsidRDefault="00A23962" w:rsidP="00A23962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r1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1. </w:t>
      </w:r>
      <w:r w:rsidR="00F10F07" w:rsidRPr="00F10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F10F07" w:rsidRPr="00F10F07" w:rsidRDefault="00F10F07" w:rsidP="00F10F07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Государственное предприятие «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Бишкекский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опытно-экспериментальный завод горно-разведочной техники» при Государственном комитете промышленности, энергетики и недропользования Кыргызской Республики (далее - Предприятие) является самостоятельным юридическим лицом, созданным в организационно-правовой форме государственного предприятия, основанного на праве хозяйственного ведения.</w:t>
      </w:r>
    </w:p>
    <w:p w:rsidR="009A34AD" w:rsidRPr="00646172" w:rsidRDefault="009A34AD" w:rsidP="009A34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Предприятие в своей деятельности руководствуется </w:t>
      </w:r>
      <w:hyperlink r:id="rId9" w:history="1">
        <w:r w:rsidRPr="0064617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Конституцией</w:t>
        </w:r>
      </w:hyperlink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законами Кыргызской Республики, иными нормативными правовыми актами Кыргызской Республики, а также актами отраслевого государственного органа Кыргызской Республики и настоящим Уставом.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Учредительным документом Предприятия является Устав. Учредителем Предприятия является Правительство Кыргызской Республики.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Государственным управляющим органом Предприятия является Государственный комитет промышленности, энергетики и недропользования Кыргызской Республики.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свое фирменное наименование: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государственном языке: «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Өнө</w:t>
      </w:r>
      <w:proofErr w:type="gram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жай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энергетика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казынасын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пайдалануу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комитетинин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алдындагы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«Бишкек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кен-чалгындоо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техникасынын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тажрыйбалык-эксперименттик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заводу»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ишканасы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официальном языке: «Государственное предприятие «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Бишкекский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опытно-экспериментальный завод горно-разведочной техники» при Государственном комитете промышленности, энергетики и недропользования Кыргызской Республики».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Сокращенное наименование: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государственном языке: «Кен-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чалгындоо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техникасынын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заводу» МИ;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официальном языке: ГП «Завод горно-разведочной техники».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Имущество и прибыль Предприятия являются государственной собственностью. Предприятие действует на принципах полного хозяйственного расчета и самофинансирования, вправе заключать хозяйственные договоры, совершать сделки, приобретать имущественные и неимущественные права и исполнять обязанности, предусмотренные 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нормативными правовыми актами Кыргызской Республики, регулирующими деятельность государственных предприятий, выступать истцом и ответчиком в судебных органах.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имеет право открывать в установленном порядке расчетные и иные счета, в том числе валютные, </w:t>
      </w:r>
      <w:r w:rsidR="00CA2AA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A2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финансово-кредитных учреждениях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печать со своим наименованием на государственном и официальном языках, штампы, бланки установленного образца и другую атрибутику.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9. Предприятие не отвечает по обязательствам Кыргызской Республики, за исключением случаев, когда оно приняло на себя поручительство (гарантию) по обязательствам Предприятия.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10. Правительство Кыргызской Республики имеет право на получение части прибыли Предприятия.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11. Представительство и филиал Предприятия действует на основании утвержденных им положений.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Предприятие несет полную ответственность за деятельность своих филиалов и представительств.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Филиалы и представительства государственного предприятия подлежат обязательной государственной регистрации в порядке, предусмотренном законодательством Кыргызской Республики о государственной регистрации юридических лиц.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12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Юридический адрес Предприятия: Кыргызская Республика, город Бишкек, улица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Байтик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Баатыра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, 126.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осуществляет деятельности в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работ 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горно-разведочной техники.</w:t>
      </w:r>
    </w:p>
    <w:p w:rsidR="00F10F07" w:rsidRPr="00F10F07" w:rsidRDefault="00A23962" w:rsidP="00A23962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1" w:name="r2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2. </w:t>
      </w:r>
      <w:r w:rsidR="00F10F07" w:rsidRPr="00F10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Цель, задачи и функции Предприятия</w:t>
      </w:r>
    </w:p>
    <w:p w:rsidR="00F10F07" w:rsidRPr="00F10F07" w:rsidRDefault="00F10F07" w:rsidP="00F10F07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14. Основными целями деятельности Предприятия являются: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удовлетворение нужд государства, юридических и физических лиц в производстве товаров, работ или услуг стратегического значения, связанных с обеспечением безопасности страны;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государственным предприятием прямого государственного заказа по производству товаров, работ или услуг для нужд государственного управляющего органа;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государственных программ и социально ориентированных проектов общереспубликанского значения.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15. Основными задачами Предприятия являются: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достижение цели и исполнение функций, указанных в настоящем Уставе;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поддержание и расширение производства горно-разведочной техники;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продвижение товаров отечественных производителей;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привлечение прямых инвестиций для решения функциональных задач.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16. Основными функциями Предприятия являются: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производство </w:t>
      </w:r>
      <w:proofErr w:type="gram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геолого-разведочной</w:t>
      </w:r>
      <w:proofErr w:type="gram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горной техники;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производство дробильно-размольного, бурового, камнеобрабатывающего оборудования и механизмов;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производство оборудования общепромышленного применения;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капитальный ремонт </w:t>
      </w:r>
      <w:proofErr w:type="gram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геолого-разведочной</w:t>
      </w:r>
      <w:proofErr w:type="gram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горной и общепромышленной техники;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изготовление металлоконструкций;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добыча и производство облицовочного материала из камня;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обработка камня, производство сувениров и </w:t>
      </w:r>
      <w:proofErr w:type="spell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камнесамоцветного</w:t>
      </w:r>
      <w:proofErr w:type="spell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конструкторско-технологические разработки;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коммерческо-посредническая, маркетинговая деятельность;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внедрение новых технологий и производство товаров народного потребления;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внешнеэкономической деятельности в соответствии с законодательством Кыргызской Республики;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виды деятельности, не запрещенные законодательством Кыргызской Республики</w:t>
      </w:r>
      <w:r w:rsidR="00F3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недропользования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видам деятельности, на которые требуется разрешение, Предприятие осуществляет свою деятельность на основании лицензий (разрешений), выданных соответствующими государственными органами на виды деятельности, подлежащие лицензированию (разрешению) </w:t>
      </w:r>
      <w:r w:rsidR="00B87CD6"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</w:t>
      </w:r>
      <w:r w:rsidR="00B87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 </w:t>
      </w:r>
      <w:r w:rsidR="00B87CD6" w:rsidRP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="00F3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недропользования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0F07" w:rsidRPr="00F10F07" w:rsidRDefault="00A23962" w:rsidP="00A23962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2" w:name="r3"/>
      <w:bookmarkEnd w:id="2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3. </w:t>
      </w:r>
      <w:r w:rsidR="00F10F07" w:rsidRPr="00F10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 и обязанности Предприятия</w:t>
      </w:r>
    </w:p>
    <w:p w:rsidR="00F10F07" w:rsidRPr="00F10F07" w:rsidRDefault="00F10F07" w:rsidP="00F10F07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17. Предприятие для осуществления задач и функций, определенных настоящим Уставом, имеет право: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необходимые закупки товаров, работ и услуг в соответствии с законодательством Кыргызской Республики о государственных закупках;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определять стоимость товаров, работ и услуг для коммерческих организаций, исходя из рыночной конъюнктуры</w:t>
      </w:r>
      <w:r w:rsidR="00F33D5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40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3D54" w:rsidRPr="001D12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не ниже стоимости, установленной уполном</w:t>
      </w:r>
      <w:r w:rsidR="00F33D5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оченным антимонопольным органом</w:t>
      </w:r>
      <w:r w:rsidR="00F33D54"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совещательные, рабочие, аналитические и исследовательские группы;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привлекать гранты и средства международных финансовых и иных организаций для осуществления своих функций;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обладать обособленным имуществом, от своего имени приобретать имущественные и неимущественные права, материальные и нематериальные активы и исполнять обязанности, быть истцом и ответчиком в судах;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договоры с юридическими и физическими лицами;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66635C"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</w:t>
      </w:r>
      <w:r w:rsidR="00666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трудовым и гражданским </w:t>
      </w:r>
      <w:r w:rsidR="0066635C" w:rsidRP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="0066635C"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привлекать физических лиц для выполнения работ на Предприятии на основании трудовых договоров, срочных трудовых договоров, других гражданско-правовых договоров;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направлять в командировки сотрудников Предприятия, в том числе за рубеж, а также для участия в международных конференциях, семинарах, выставках, при необходимости;</w:t>
      </w:r>
    </w:p>
    <w:p w:rsidR="009A34AD" w:rsidRPr="009A34AD" w:rsidRDefault="009A34AD" w:rsidP="009A34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установленном порядке </w:t>
      </w:r>
      <w:r w:rsidR="00666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законодательством Кыргызской Республики </w:t>
      </w:r>
      <w:r w:rsidR="0066635C" w:rsidRPr="004567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взаимодействии в сфере внешней политики Кыргызской Республики</w:t>
      </w:r>
      <w:r w:rsidR="0066635C" w:rsidRPr="009A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34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взаимодействие и сотрудничество с международными организациями;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создавать, при необходимости, в установленном порядке</w:t>
      </w:r>
      <w:r w:rsidR="0066635C" w:rsidRPr="00666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3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гражданским законодательством и законодательством Кыргызской Республики о</w:t>
      </w:r>
      <w:r w:rsidR="0066635C" w:rsidRP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регистрации юридических лиц</w:t>
      </w:r>
      <w:r w:rsidR="00666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6635C" w:rsidRP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филиалов (представительств)</w:t>
      </w:r>
      <w:r w:rsidR="006663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Кыргызской Республики филиалы и представительства, необходимые для осуществления деятельности Предприятия;</w:t>
      </w:r>
    </w:p>
    <w:p w:rsidR="009A34AD" w:rsidRPr="009A34AD" w:rsidRDefault="009A34AD" w:rsidP="009A34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договорной основе передавать, сдавать в аренду юридическим и физическим лицам принадлежащие ему на праве хозяйственного управления оборудование, транспортные средства, инвентарь и другие материальные ценности </w:t>
      </w:r>
      <w:r w:rsidR="0066635C"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66635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</w:t>
      </w:r>
      <w:r w:rsidR="00B2462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земельным, жилищным</w:t>
      </w:r>
      <w:r w:rsidR="00666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35C"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="0066635C" w:rsidRPr="00B6105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A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согласия собственника;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иные права для обеспечения деятельности в соответствии с установленными целями и задачами Предприятия.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Предприятие для достижения своей цели и осуществления своих задач и функций, определенных настоящим Уставом, обязано: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строго исполнять договорные обязательства по договорам, заключенным с государственными органами и органами местного самоуправления, для которых Предприятие выполняет работы и оказывает услуги;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финансирование работ, выполняемых сотрудниками Предприятия, за счет собственных сре</w:t>
      </w:r>
      <w:proofErr w:type="gram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едприятия, в соответствии с трудовым законодательством Кыргызской Республики;</w:t>
      </w:r>
    </w:p>
    <w:p w:rsidR="00A219E6" w:rsidRPr="00F077A1" w:rsidRDefault="00A219E6" w:rsidP="00A21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обеспечить безопасные условия труда для работников Предприятия и нести ответственность в установленном порядке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F077A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трудовым, гражданским, уголовным законодательством Кыргызской Республики, а также законодательством Кыргызской Республики о нарушениях, о проступках  за ущерб, причиненный их здоровью и трудоспособности;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социальное, медицинское и иные виды обязательного страхования работников Предприятия;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своевременно представлять в уполномоченные органы необходимые отчеты Предприятия, уплачивать налоги и все обязательные платежи в порядке и размерах, определяемых бюджетным и налоговым 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законодательством Кыргызской Республики, иными нормативными правовыми актами Кыргызской Республики, регулирующими деятельность государственных предприятий;</w:t>
      </w:r>
    </w:p>
    <w:p w:rsidR="009A34AD" w:rsidRPr="009A34AD" w:rsidRDefault="009A34AD" w:rsidP="009A34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4A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сохранность государственного имущества, переданного в хозяйственное управление;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руководствоваться стоимостью товаров, работ и услуг, установленной уполномоченным органом в сфере антимонопольного регулирования, в порядке, установленном Правительством Кыргызской Республики, за исключением стоимости товаров, работ и услуг для коммерческих организаций;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экологическую безопасность, соблюдение правил технической безопасности и установленного режима природопользования при осуществлении производственной деятельности.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 не вправе продавать принадлежащее ему недвижимое имущество без согласия собственника в установленном порядке</w:t>
      </w:r>
      <w:r w:rsidR="00074E5C" w:rsidRPr="00074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4E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гражданским, земельным и жилищным законодательством Кыргызской Республики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19. Работники Предприятия обязаны хранить государственную, служебную и иную охраняемую законом тайну, в том числе после прекращения работы на Предприятии, в течение периода, установленного законодательством Кыргызской Республики в сфере государственных секретов и информации персонального характера, сохранять в тайне получаемые при исполнении служебных обязанностей сведения, затрагивающие личную жизнь, честь и достоинство граждан.</w:t>
      </w:r>
    </w:p>
    <w:p w:rsidR="00F10F07" w:rsidRPr="00F10F07" w:rsidRDefault="00F10F07" w:rsidP="00F10F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0F07" w:rsidRPr="00F10F07" w:rsidRDefault="00A23962" w:rsidP="00F10F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F10F07" w:rsidRPr="00F10F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Компетенция государственного управляющего органа Предприятия</w:t>
      </w:r>
    </w:p>
    <w:p w:rsidR="00F10F07" w:rsidRPr="00F10F07" w:rsidRDefault="00F10F07" w:rsidP="00F10F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(Государственный комитет промышленности, энергетики и недропользования Кыргызской Республики)</w:t>
      </w:r>
    </w:p>
    <w:p w:rsidR="00F10F07" w:rsidRPr="00F10F07" w:rsidRDefault="00F10F07" w:rsidP="00F10F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20. К компетенции государственного управляющего органа Предприятия относятся:</w:t>
      </w:r>
    </w:p>
    <w:p w:rsidR="00A219E6" w:rsidRPr="00073489" w:rsidRDefault="00A219E6" w:rsidP="00A21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устава предприятия,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предложений по внесению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и (или) дополнений в устав или утверждению у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става в новой редакции;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учредителю предложений по реорганизации и ликвидации предприятия;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стратегического плана развития предприятия;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проекта годового бюджета предприятия;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и утверждение отраслевых показателей эффективности финансово-хозяйственной деятельности предприятия;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и мониторинг реализации стратегического плана развития предприятия;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утверждение квалификационных требований для кандидатов на должность Директора Предприятия; 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уполномоченному органу в сфере управления государственным имуществом кандидатур на должность Директора Предприятия для последующего представления Премьер-министру Кыргызской Республики;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участия (членства) Предприятия в деятельности фондов, ассоциаций (союзов) некоммерческих организаций и (или) коммерческих юридических лиц;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иных вопросов, отнесенных к компетенции государственного управляющего органа в соответствии с законодательством Кыргызской Республики и Уставом Предприятия. 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21. Государственный управляющий орган Предприятия имеет право: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давать Предприятию указания, касающиеся вопросов отраслевой политики в курируемых сферах деятельности;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запрашивать и получать от Предприятия информацию о его финансово-хозяйственной деятельности, документы финансовой (бухгалтерской) отчетности, а также материалы, данные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посещать территорию предприятия для решения вопросов, входящих в его компетенцию;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заслушивать отчеты исполнительного органа;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вносить уполномоченному органу в сфере управления государственным имуществом предложения об освобождении директора Предприятия от должности, применении к нему мер дисциплинарного взыскания и поощрения.</w:t>
      </w:r>
    </w:p>
    <w:p w:rsidR="00B2462C" w:rsidRPr="00B2462C" w:rsidRDefault="00B2462C" w:rsidP="00B246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6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управляющий орган имеет также другие права, в соответствии с законодательством Кыргызской Республики в сфере управления отраслевой политики в курируемых сферах деятельности государственных предприятий Кыргызской Республики и Уставом Предприятия.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22. Государственный управляющий орган Предприятия обязан: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своевременное формирование органов управления Предприятия;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инициирование и продвижение проектов решений Правительства Кыргызской Республики, связанных с деятельностью Предприятия;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руководителями и работниками Предприятия законодательства Кыргызской Республики;</w:t>
      </w:r>
    </w:p>
    <w:p w:rsidR="007A288F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разглашать третьим лицам информацию о деятельности Предприятия, являющуюся коммерческой или иной охраняемой законом </w:t>
      </w:r>
    </w:p>
    <w:p w:rsidR="00F10F07" w:rsidRPr="00F10F07" w:rsidRDefault="00F10F07" w:rsidP="007A28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GoBack"/>
      <w:bookmarkEnd w:id="3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тайной;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B2462C" w:rsidRPr="00884B56" w:rsidRDefault="00B2462C" w:rsidP="00B246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r4"/>
      <w:bookmarkEnd w:id="4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управляющий орган несет также другие обязанности,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законодательством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управления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отраслевой политики в курируемых сферах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предприятий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Уставом Предприятия.</w:t>
      </w:r>
    </w:p>
    <w:p w:rsidR="00F10F07" w:rsidRPr="00F10F07" w:rsidRDefault="00A23962" w:rsidP="00A23962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5. </w:t>
      </w:r>
      <w:r w:rsidR="00F10F07" w:rsidRPr="00F10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Предприятием</w:t>
      </w:r>
    </w:p>
    <w:p w:rsidR="00F10F07" w:rsidRPr="00F10F07" w:rsidRDefault="00F10F07" w:rsidP="00F10F07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23. Управление Предприятием осуществляет директор  Предприятия.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24. Директор является руководителем Предприятия. Директор назначается на должность и освобождается от должности Премьер-министром Кыргызской Республики по представлению уполномоченного государственного органа в сфере управления государственным имуществом Кыргызской Республики на основании предложения руководителя государственного управляющего органа по курируемым отраслевым вопросам.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также освобождается от должности Премьер-министром Кыргызской Республики по представлению уполномоченного органа в сфере управления государственным имуществом, согласованному с государственным управляющим органом.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25. Директор, назначенный на должность руководителя Предприятия Премьер-министром Кыргызской Республики, заключает трудовой договор с руководителем уполномоченного органа в сфере управления государственным имуществом, сроком на три года.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приступает к исполнению должностных обязанностей после заключения трудового договора.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26. Директор Предприятия может быть досрочно освобожден от занимаемой должности в случае: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получения неудовлетворительной оценки</w:t>
      </w: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деятельности и 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отчета об итогах годовой финансово-хозяйственной деятельности Предприятия;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невыполнения ключевых показателей эффективности деятельности Предприятия; 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невыполнения или ненадлежащего выполнения обязанностей по трудовому договору;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неквалифицированных действий, приведших к ухудшению показателей финансово-хозяйственной деятельности Предприятия;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иным основаниям, предусмотренным трудовым законодательством Кыргызской Республики.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27. В компетенцию директора Предприятия входит: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управление текущей финансово-хозяйственной деятельностью Предприятия;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стратегического плана развития (бизнес-плана) Предприятия;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на утверждение уполномоченного органа в сфере управления государственным имуществом проекта бюджета Предприятия на предстоящий год и отчета об исполнении бюджета за прошедший год;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внесение на утверждение уполномоченного органа в сфере управления государственным имуществом размера части чистой прибыли Предприятия, подлежащей перечислению в республиканский бюджет;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и представление ежеквартальных и годовых отчетов о финансово-хозяйственной деятельности Предприятия и исполнении стратегического плана развития;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выполнения решений государственного управляющего органа Предприятия по вопросам отраслевой политики;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по согласованию с уполномоченным органом в сфере управления государственным имуществом организационной структуры и штатного расписания предприятия;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условий найма и увольнения работников, включая фонд оплаты труда;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ключевых показателей эффективности деятельности работников;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организационно-распорядительных документов Предприятия;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ведения бухгалтерского и статистического учета;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решений по иным вопросам в соответствии с Уставом Предприятия.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28. Директор Предприятия имеет право: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обращаться к государственному управляющему органу и уполномоченному органу в сфере управления государственным имуществом с предложениями и рекомендациями по вопросам, входящим в их компетенцию;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гражданско-правовые сделки в соответствии с целями и задачами предприятия, уставом и стратегическим планом развития Предприятия;</w:t>
      </w:r>
    </w:p>
    <w:p w:rsidR="00B2462C" w:rsidRPr="00B2462C" w:rsidRDefault="00B2462C" w:rsidP="00B2462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62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распоряжаться имуществом Предприятия в порядке, предусмотренном гражданским, земельным, жилищным законодательством Кыргызской Республики и настоящим Уставом Предприятия;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реализации целей и задач, стоящих перед Предприятием, запрашивать и получать в установленном порядке необходимую информацию от государственных органов, предприятий, учреждений и организаций;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иные права в соответствии с законодательством Кыргызской Республики и настоящим Уставом Предприятия.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29. Директор Предприятия обязан: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представлять по запросу государственного управляющего органа, уполномоченного органа в сфере управления государственным имуществом отчеты, информацию о финансово-хозяйственной деятельности Предприятия, документы финансовой (бухгалтерской) отчетности, а также материалы, данные, рекомендации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выносить на рассмотрение государственного управляющего органа вопросы, требующие принятия решения, а также обеспечивать его всей необходимой им информацией и документами, связанными с любой сферой деятельности Предприятия;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охрану труда работников Предприятия;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работниками Предприятия законодательства Кыргызской Республики;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742AF8" w:rsidRPr="00742AF8" w:rsidRDefault="00742AF8" w:rsidP="00742AF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несет также другие обязанности, предусмотренные законодательством Кыргызской Республики в сфере управления отраслевой политики в курируемых сферах деятельности государственных предприятий Кыргызской Республики и настоящим Уставом предприятия.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Решения Директора Предприятия принимаются в форме приказов. 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31. Директор Предприятия: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 доверенности действует от имени Предприятия;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представляет интересы Предприятия в органах государственной власти и местного самоуправления, предприятиях и учреждениях Кыргызской Республики;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прием на работу и увольнение работников Предприятия;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меры дисциплинарного взыскания и меры поощрения к работникам Предприятия;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компетенции издает обязательные для исполнения всеми работниками Предприятия приказы, контролирует их выполнение;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выдает доверенности сотрудникам Предприятия;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распоряжается финансовыми средствами Предприятия, имуществом и другими активами в пределах полномочий, предусмотренных законодательством Кыргызской Республики и Уставом Предприятия;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несет персональную ответственность за состояние финансовой (бухгалтерской) отчетности, целевое использование финансовых средств, имущества и других активов Предприятия, соблюдение техники безопасности на производстве;</w:t>
      </w:r>
    </w:p>
    <w:p w:rsidR="00F10F07" w:rsidRPr="00F10F07" w:rsidRDefault="00F10F07" w:rsidP="00F10F0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иные полномочия в соответствии с законодательством Кыргызской Республики </w:t>
      </w:r>
      <w:r w:rsidR="00742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недропользования 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настоящим Уставом Предприятия</w:t>
      </w:r>
      <w:r w:rsidR="00742A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32. Директор Предприятия несет персональную ответственность за надлежащее выполнение возложенных функциональных обязанностей.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33. На 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дприятии предусмотрена должность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директора. Заместитель директора Предприятия назначается на должность и освобождается от должности уполномоченным государственным органом в сфере управления государственным имуществом Кыргызской Республики, по представлению Директора Предприятия.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заместителей руководителя определяется Уставом предприятия в зависимости от масштаба уставных задач и штатной численности предприятия.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34. Заместитель Директора Предприятия, заключает трудовой договор с руководителем уполномоченного органа в сфере управления государственным имуществом.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В случае досрочного освобождения директора Предприятия от занимаемой должности, исполнение его обязанностей до момента замещения вакантной должности в соответствии с </w:t>
      </w:r>
      <w:r w:rsidR="00742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 возлагается на одного из заместителей Директора на основании соответствующего приказа.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36. Главный бухгалтер Предприятия назначается на должность и освобождается от должности Директором Предприятия, подчиняется непосредственно Директору, несет ответственность и пользуется правами, установленными законодательством Кыргызской Республики для главных бухгалтеров предприятий (организаций).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отсутствие директора Предприятия его обязанности исполняет заместитель директора на основании соответствующего приказа.</w:t>
      </w:r>
    </w:p>
    <w:p w:rsidR="00742AF8" w:rsidRPr="00742AF8" w:rsidRDefault="00742AF8" w:rsidP="00742A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8">
        <w:rPr>
          <w:rFonts w:ascii="Times New Roman" w:eastAsia="Times New Roman" w:hAnsi="Times New Roman" w:cs="Times New Roman"/>
          <w:sz w:val="28"/>
          <w:szCs w:val="28"/>
          <w:lang w:eastAsia="ru-RU"/>
        </w:rPr>
        <w:t>37. Уполномоченный орган в сфере управления государственным имуществом имеет право принимать решение о создании службы внутреннего аудита на Предприятии, в установленном порядке предусмотренные законодательством Кыргызской Республики в области регулирования внутреннего аудита, а также другие права, предусмотренные законодательством Кыргызской Республики в области регулирования деятельности государственных предприятий Кыргызской Республики и настоящим Уставом Предприятия.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 Структура и штатное расписание Предприятия утверждаются директором Предприятия по согласованию с уполномоченным государственным органом в сфере управления государственным 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имуществом. Директор Предприятия определяет порядок премирования работников Предприятия.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39. Отношения Предприятия с другими организациями, наемными работниками, гражданами во всех сферах хозяйственной деятельности строятся на основании договоров.</w:t>
      </w:r>
    </w:p>
    <w:p w:rsidR="00F10F07" w:rsidRPr="00F10F07" w:rsidRDefault="00A23962" w:rsidP="00A23962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6. </w:t>
      </w:r>
      <w:r w:rsidR="00F10F07" w:rsidRPr="00F10F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Руководящий состав Предприятия</w:t>
      </w:r>
    </w:p>
    <w:p w:rsidR="00F10F07" w:rsidRPr="00F10F07" w:rsidRDefault="00F10F07" w:rsidP="00F10F07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40. Лицами, относящимися к руководящему составу Предприятия, являются: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Директор, заместители Директора;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главный бухгалтер. 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Лица, относящиеся к руководящему составу Предприятия, при осуществлении своих прав и исполнении обязанностей должны действовать в интересах государства в соответствии с уставными целями и задачами Предприятия. 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относящиеся к руководящему составу, обязаны соблюдать конфиденциальность информации о деятельности Предприятия, являющейся государственной, коммерческой или иной охраняемой законом тайной.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Лицами, относящимися к руководящему составу Предприятия, не могут быть: 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иностранные граждане, лица без гражданства, лица, имеющие двойное гражданство, а также граждане Кыргызской Республики, имеющие вид на жительство в иностранном государстве;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имеющие судимость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освобожденные от занимаемой должности руководителя организации за неудовлетворительную работу;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занимавшие руководящие должности в хозяйствующем субъекте, независимо от формы собственности, приведшие к его банкротству;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занимающие государственные административные, политические, специальные должности, политические и административные муниципальные должности.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относящиеся к руководящему составу Предприятия, в период нахождения на должности не вправе одновременно заниматься лично или через доверенных лиц предпринимательской деятельностью, участвовать в управлении коммерческими юридическими лицами независимо от их организационно-правовых форм и форм собственности.</w:t>
      </w:r>
    </w:p>
    <w:p w:rsidR="00F10F07" w:rsidRPr="00F10F07" w:rsidRDefault="00A23962" w:rsidP="00A23962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5" w:name="r5"/>
      <w:bookmarkEnd w:id="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7. </w:t>
      </w:r>
      <w:r w:rsidR="00F10F07" w:rsidRPr="00F10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Учет, планирование, отчетность</w:t>
      </w:r>
    </w:p>
    <w:p w:rsidR="00F10F07" w:rsidRPr="00F10F07" w:rsidRDefault="00F10F07" w:rsidP="00F10F07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43. Предприятие осуществляет свою деятельность на основе годового плана работы или на основе долгосрочного плана работы на 3 года и более, </w:t>
      </w:r>
      <w:r w:rsidRPr="00F10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согласованного с государственным управляющим органом.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44. Основу планов работы Предприятия составляют долгосрочные и иные договоры, регулирующие отношения Предприятия с поставщиками, арендаторами и потребителями.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45. Предприятие свободно в выборе предмета договора, определения обязательств, любых других условий хозяйственных взаимоотношений, не противоречащих гражданскому законодательству Кыргызской Республики.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46. Предприятие ведет бухгалтерский учет и составляет финансовую отчетность в соответствии с законодательством Кыргызской Республики о бухгалтерском учете. Финансовая отчетность Предприятия должна составляться на квартальной основе и по итогам каждого финансового года.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47. Предприятие представляет ежеквартально, до 25 числа второго месяца, следующего за отчетным периодом, отчеты о ходе исполнения бюджета и о результатах финансово-хозяйственной деятельности: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внутреннему аудитору (службе внутреннего </w:t>
      </w:r>
      <w:proofErr w:type="gram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</w:t>
      </w:r>
      <w:proofErr w:type="gram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если есть таковой);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государственного управляющему органу Предприятия;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уполномоченному органу в сфере управления государственным имуществом.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48. Предприятие осуществляют финансово-хозяйственную деятельность в соответствии со стратегическим планом развития и разрабатываемым на его основе годовым бюджетом. 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Стратегический план развития разрабатывается государственным предприятием на трехлетний период и утверждается государственным управляющим органом.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49. Стратегический план развития государственного предприятия должен содержать: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формулировку целей и основных направлений деятельности предприятия;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отрасли и рынка, характеристика производимых предприятием товаров (работ, услуг);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обоснование необходимости присутствия государства на рынке производимых предприятием товаров (работ, услуг);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финансового и имущественного положения предприятия;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 производства товаров (работ, услуг);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организационный план;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финансовый план;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рисков.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50. Ежегодно, в срок до 1 марта, директор Предприятия вносит уполномоченному органу в сфере управления государственным имуществом согласованный с государственным управляющим органом проект бюджета 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государственного предприятия на предстоящий год и отчет об итогах финансово-хозяйственной деятельности, в том числе об исполнении бюджета государственного предприятия за прошедший год.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51. Предприятие представляет компетентным государственным органам информацию, необходимую для налогообложения и организации ведения общегосударственной системы сбора и обработки экономической информации.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52. За отказ в предоставлении запрошенной информации в порядке, установленном законодательством Кыргызской Республики в сфере доступа к информации, представление неполной информации или ее искажение, а также за искажение отчетности Директор Предприятия несет персональную ответственность в соответствии с </w:t>
      </w:r>
      <w:r w:rsidR="00742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:rsidR="00C14E9F" w:rsidRPr="00C14E9F" w:rsidRDefault="00F10F07" w:rsidP="00C14E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14E9F" w:rsidRPr="00C14E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работы Предприятия осуществляется в установленном порядке в соответствии с законодательством Кыргызской Республики в области проверки деятельности государственных предприятий Кыргызской Республики соответствующими государственными органами Кыргызской Республики в пределах их компетенции.</w:t>
      </w:r>
    </w:p>
    <w:p w:rsidR="00F10F07" w:rsidRPr="00F10F07" w:rsidRDefault="00A23962" w:rsidP="00A23962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6" w:name="r6"/>
      <w:bookmarkEnd w:id="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8. </w:t>
      </w:r>
      <w:r w:rsidR="00F10F07" w:rsidRPr="00F10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Имущество Предприятия и финансы</w:t>
      </w:r>
    </w:p>
    <w:p w:rsidR="00F10F07" w:rsidRPr="00F10F07" w:rsidRDefault="00F10F07" w:rsidP="00F10F07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9A34AD" w:rsidRPr="009A34AD" w:rsidRDefault="009A34AD" w:rsidP="009A34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4A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A34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9A34A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основано на праве хозяйственного ведения государственным имуществом и не наделено правом собственности на закрепленное за ним имущество. Основой использования имущества является право хозяйственного управления объектами недвижимости, основными средствами и другим имуществом, являющимся государственной собственностью и переданным на баланс Предприятия, с соблюдением предусмотренных гражданским законодательством Кыргызской Республики правил и процедур.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 Предприятия составляют основные фонды и оборотные средства, а также иные материальные ценности, стоимость которых отражается на самостоятельном балансе Предприятия.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Источниками формирования имущества Предприятия являются: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имущество, закрепленного за Предприятием на праве хозяйственного ведения;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имущества, включая доходы, плоды, продукцию, полученные или приобретенные в результате использования закрепленного за ним государственного имущества;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доходы, полученные в результате хозяйственной деятельности;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гранты, кредиты банков и других кредиторов;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добровольные взносы юридических и физических лиц;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любых других источников, не запрещенных законодательством Кыргызской Республики.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Имущество, вновь созданное, полученное или приобретенное Предприятием за счет доходов от собственной финансово-хозяйственной деятельности или других источников, не запрещенных законодательством Кыргызской Республики, является государственной собственностью. Предприятие в установленном гражданским законодательством Кыргызской Республики порядке осуществляет права владения, пользования и распоряжения (аренды) имуществом в соответствии с уставными целями и предметом деятельности.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Отчуждение имущества Предприятия, а также внесение его в качестве вклада в уставные капиталы хозяйственных товариществ и обществ осуществляются в соответствии с законодательством Кыргызской Республики о приватизации государственной собственности.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59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обязано проводить инвентаризацию своего имущества и предоставлять итоги инвентаризации в сроки и порядке, установленные уполномоченным органом в сфере управления государственным имуществом.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60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Чистая прибыль Предприятия, полученная в результате использования имущества, а также по итогам годовой финансово-хозяйственной деятельности перечисляют на расчетный счет уполномоченного органа в сфере управления государственным имуществом утвержденный им размер части чистой прибыли, но не менее 50 процентов, с последующим направлением в республиканский бюджет в срок до 1 апреля года, следующего за отчетным периодом.</w:t>
      </w:r>
      <w:proofErr w:type="gramEnd"/>
    </w:p>
    <w:p w:rsidR="00F10F07" w:rsidRPr="00F10F07" w:rsidRDefault="00A23962" w:rsidP="00A23962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7" w:name="r7"/>
      <w:bookmarkEnd w:id="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9. </w:t>
      </w:r>
      <w:r w:rsidR="00F10F07" w:rsidRPr="00F10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Реорганизация и ликвидация Предприятия</w:t>
      </w:r>
    </w:p>
    <w:p w:rsidR="00F10F07" w:rsidRPr="00F10F07" w:rsidRDefault="00F10F07" w:rsidP="00F10F07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A219E6" w:rsidRPr="00646172" w:rsidRDefault="00A219E6" w:rsidP="00A21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Реорганизация Предприятия осуществляется в форме слияния, присоединения, разделения, выделения или преобразования</w:t>
      </w:r>
      <w:r w:rsidRPr="000D1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гражданским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:rsidR="00A219E6" w:rsidRPr="00646172" w:rsidRDefault="00A219E6" w:rsidP="00A21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реорганизации государственного предприятия в форме слияния, присоединения, разделения или выделения принимается Правительством Кыргызской Республики по предложению государственного управляющего органа или уполномоченного органа в сфере управл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государственным имуществом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может быть преобразовано в государственное учреждение или хозяйственное общество.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в порядке, предусмотренном законодательством Кыргызской Республики, преобразуется в открытое акционерное общество или общество с ограниченной ответственностью, сто процентов акций (доли) </w:t>
      </w:r>
      <w:proofErr w:type="gramStart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proofErr w:type="gramEnd"/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находятся в государственной собственности (акционирование).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Хозяйственное общество, созданное в результате преобразования Предприятия, является его правопреемником по всем правам и обязательствам, в том числе в области трудовых отношений.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ликвидируется: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по инициативе государственного управляющего органа или уполномоченного органа в сфере управления государственным имуществом;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основании решения суда.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проведения ликвидации Предприятия решением уполномоченного органа в сфере управления государственным имуществом создается ликвидационная комиссия из числа представителей ликвидируемого государственного предприятия, государственного управляющего органа, уполномоченного органа в сфере управления государственным имуществом и, при необходимости, других государственных органов. Возглавляет ликвидационную комиссию руководитель ликвидируемого Предприятия. 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назначения ликвидационной комиссии она приобретает полномочия по управлению делами Предприятия и распоряжению его имуществом. 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стоимость имущества ликвидируемого Предприятия, основанного на праве хозяйственного ведения, недостаточна для удовлетворения требований кредиторов, оно может быть ликвидировано только в порядке, установленном законодательством Кыргызской Республики о банкротстве.</w:t>
      </w:r>
    </w:p>
    <w:p w:rsidR="00F10F07" w:rsidRPr="00F10F07" w:rsidRDefault="00F10F07" w:rsidP="00F10F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10F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Документы, возникшие в процессе деятельности Предприятия, используются и хранятся в соответствии с </w:t>
      </w:r>
      <w:hyperlink r:id="rId10" w:history="1">
        <w:r w:rsidRPr="00F10F0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Законом</w:t>
        </w:r>
      </w:hyperlink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Национальном архивном фонде Кыргызской Республики».</w:t>
      </w:r>
    </w:p>
    <w:p w:rsidR="00F10F07" w:rsidRPr="00F10F07" w:rsidRDefault="00F10F07" w:rsidP="00F10F07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F5D" w:rsidRDefault="00A31F5D"/>
    <w:sectPr w:rsidR="00A31F5D" w:rsidSect="006F78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2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F38" w:rsidRDefault="00622F38">
      <w:pPr>
        <w:spacing w:after="0" w:line="240" w:lineRule="auto"/>
      </w:pPr>
      <w:r>
        <w:separator/>
      </w:r>
    </w:p>
  </w:endnote>
  <w:endnote w:type="continuationSeparator" w:id="0">
    <w:p w:rsidR="00622F38" w:rsidRDefault="00622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80C" w:rsidRDefault="006F780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80C" w:rsidRPr="00E10329" w:rsidRDefault="006F780C" w:rsidP="006F780C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E10329">
      <w:rPr>
        <w:rFonts w:ascii="Times New Roman" w:hAnsi="Times New Roman" w:cs="Times New Roman"/>
        <w:sz w:val="24"/>
        <w:szCs w:val="24"/>
      </w:rPr>
      <w:t>Председатель_______________________Э.К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Осмонбетов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6F780C" w:rsidRPr="00E10329" w:rsidRDefault="006F780C" w:rsidP="006F780C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6F780C" w:rsidRPr="00E10329" w:rsidRDefault="006F780C" w:rsidP="006F780C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 w:rsidRPr="00E10329">
      <w:rPr>
        <w:rFonts w:ascii="Times New Roman" w:hAnsi="Times New Roman" w:cs="Times New Roman"/>
        <w:sz w:val="24"/>
        <w:szCs w:val="24"/>
      </w:rPr>
      <w:t xml:space="preserve">Начальник УПО ___________________ Э.Т.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Муканов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CF60FB" w:rsidRPr="00CF60FB" w:rsidRDefault="00F10F07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CF60FB">
      <w:rPr>
        <w:rFonts w:ascii="Times New Roman" w:hAnsi="Times New Roman" w:cs="Times New Roman"/>
        <w:sz w:val="28"/>
        <w:szCs w:val="28"/>
      </w:rPr>
      <w:fldChar w:fldCharType="begin"/>
    </w:r>
    <w:r w:rsidRPr="00CF60FB">
      <w:rPr>
        <w:rFonts w:ascii="Times New Roman" w:hAnsi="Times New Roman" w:cs="Times New Roman"/>
        <w:sz w:val="28"/>
        <w:szCs w:val="28"/>
      </w:rPr>
      <w:instrText>PAGE   \* MERGEFORMAT</w:instrText>
    </w:r>
    <w:r w:rsidRPr="00CF60FB">
      <w:rPr>
        <w:rFonts w:ascii="Times New Roman" w:hAnsi="Times New Roman" w:cs="Times New Roman"/>
        <w:sz w:val="28"/>
        <w:szCs w:val="28"/>
      </w:rPr>
      <w:fldChar w:fldCharType="separate"/>
    </w:r>
    <w:r w:rsidR="007A288F">
      <w:rPr>
        <w:rFonts w:ascii="Times New Roman" w:hAnsi="Times New Roman" w:cs="Times New Roman"/>
        <w:noProof/>
        <w:sz w:val="28"/>
        <w:szCs w:val="28"/>
      </w:rPr>
      <w:t>15</w:t>
    </w:r>
    <w:r w:rsidRPr="00CF60FB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80C" w:rsidRPr="00E10329" w:rsidRDefault="006F780C" w:rsidP="006F780C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E10329">
      <w:rPr>
        <w:rFonts w:ascii="Times New Roman" w:hAnsi="Times New Roman" w:cs="Times New Roman"/>
        <w:sz w:val="24"/>
        <w:szCs w:val="24"/>
      </w:rPr>
      <w:t>Председатель_______________________Э.К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Осмонбетов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6F780C" w:rsidRPr="00E10329" w:rsidRDefault="006F780C" w:rsidP="006F780C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6F780C" w:rsidRPr="00E10329" w:rsidRDefault="006F780C" w:rsidP="006F780C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 w:rsidRPr="00E10329">
      <w:rPr>
        <w:rFonts w:ascii="Times New Roman" w:hAnsi="Times New Roman" w:cs="Times New Roman"/>
        <w:sz w:val="24"/>
        <w:szCs w:val="24"/>
      </w:rPr>
      <w:t xml:space="preserve">Начальник УПО ___________________ Э.Т.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Муканов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F38" w:rsidRDefault="00622F38">
      <w:pPr>
        <w:spacing w:after="0" w:line="240" w:lineRule="auto"/>
      </w:pPr>
      <w:r>
        <w:separator/>
      </w:r>
    </w:p>
  </w:footnote>
  <w:footnote w:type="continuationSeparator" w:id="0">
    <w:p w:rsidR="00622F38" w:rsidRDefault="00622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80C" w:rsidRDefault="006F780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80C" w:rsidRDefault="006F780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80C" w:rsidRDefault="006F78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B83"/>
    <w:multiLevelType w:val="hybridMultilevel"/>
    <w:tmpl w:val="6F0EE5C4"/>
    <w:lvl w:ilvl="0" w:tplc="62E8E32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8316578"/>
    <w:multiLevelType w:val="hybridMultilevel"/>
    <w:tmpl w:val="974267F8"/>
    <w:lvl w:ilvl="0" w:tplc="E5580748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F07"/>
    <w:rsid w:val="00074E5C"/>
    <w:rsid w:val="00170D2D"/>
    <w:rsid w:val="00493CFB"/>
    <w:rsid w:val="005C07DC"/>
    <w:rsid w:val="00622F38"/>
    <w:rsid w:val="0066635C"/>
    <w:rsid w:val="006F780C"/>
    <w:rsid w:val="00704578"/>
    <w:rsid w:val="00742AF8"/>
    <w:rsid w:val="0079476D"/>
    <w:rsid w:val="007A2424"/>
    <w:rsid w:val="007A288F"/>
    <w:rsid w:val="008A4E45"/>
    <w:rsid w:val="009A34AD"/>
    <w:rsid w:val="00A219E6"/>
    <w:rsid w:val="00A23962"/>
    <w:rsid w:val="00A31F5D"/>
    <w:rsid w:val="00B2462C"/>
    <w:rsid w:val="00B87CD6"/>
    <w:rsid w:val="00C11D2E"/>
    <w:rsid w:val="00C14E9F"/>
    <w:rsid w:val="00CA2AA4"/>
    <w:rsid w:val="00CA491F"/>
    <w:rsid w:val="00CF25C5"/>
    <w:rsid w:val="00D2350E"/>
    <w:rsid w:val="00D40A99"/>
    <w:rsid w:val="00F10F07"/>
    <w:rsid w:val="00F21368"/>
    <w:rsid w:val="00F21C15"/>
    <w:rsid w:val="00F23196"/>
    <w:rsid w:val="00F33D54"/>
    <w:rsid w:val="00F8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10F07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10F07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F7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7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10F07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10F07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F7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7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db:28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db:202913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BE55-8EED-4DD2-894C-6F0E399B2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15</Pages>
  <Words>4875</Words>
  <Characters>27790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44</cp:revision>
  <dcterms:created xsi:type="dcterms:W3CDTF">2020-02-08T09:40:00Z</dcterms:created>
  <dcterms:modified xsi:type="dcterms:W3CDTF">2020-05-10T03:35:00Z</dcterms:modified>
</cp:coreProperties>
</file>